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A4" w:rsidRPr="000A1CE6" w:rsidRDefault="005A15A4" w:rsidP="00AB1E43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ЗВІТ </w:t>
      </w:r>
      <w:proofErr w:type="gramStart"/>
      <w:r w:rsidRPr="000A1CE6">
        <w:rPr>
          <w:rFonts w:ascii="Times New Roman" w:hAnsi="Times New Roman"/>
          <w:b/>
          <w:sz w:val="24"/>
          <w:szCs w:val="24"/>
        </w:rPr>
        <w:t>про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періодичне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5A15A4" w:rsidRPr="000A1CE6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A15A4" w:rsidRDefault="00262BE8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bookmarkStart w:id="0" w:name="_GoBack"/>
      <w:bookmarkEnd w:id="0"/>
      <w:r w:rsidR="005A15A4"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5A15A4">
        <w:rPr>
          <w:rFonts w:ascii="Times New Roman" w:hAnsi="Times New Roman"/>
          <w:sz w:val="24"/>
          <w:szCs w:val="24"/>
          <w:lang w:val="uk-UA"/>
        </w:rPr>
        <w:t xml:space="preserve"> 68 сесії</w:t>
      </w:r>
      <w:r w:rsidR="005A15A4" w:rsidRPr="00EF74EB">
        <w:rPr>
          <w:rFonts w:ascii="Times New Roman" w:hAnsi="Times New Roman"/>
          <w:sz w:val="24"/>
          <w:szCs w:val="24"/>
        </w:rPr>
        <w:t xml:space="preserve"> </w:t>
      </w:r>
      <w:r w:rsidR="005A15A4">
        <w:rPr>
          <w:rFonts w:ascii="Times New Roman" w:hAnsi="Times New Roman"/>
          <w:sz w:val="24"/>
          <w:szCs w:val="24"/>
          <w:lang w:val="uk-UA"/>
        </w:rPr>
        <w:t xml:space="preserve">5 скликання  </w:t>
      </w:r>
      <w:proofErr w:type="spellStart"/>
      <w:r w:rsidR="005A15A4" w:rsidRPr="00EF74EB"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 w:rsidR="005A15A4" w:rsidRPr="00EF74E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5A15A4">
        <w:rPr>
          <w:rFonts w:ascii="Times New Roman" w:hAnsi="Times New Roman"/>
          <w:sz w:val="24"/>
          <w:szCs w:val="24"/>
          <w:lang w:val="uk-UA"/>
        </w:rPr>
        <w:t xml:space="preserve">№ 8 від 05 лютого 2010 року «Про затвердження Положення про облік і використання безхазяйного майна та </w:t>
      </w:r>
      <w:proofErr w:type="spellStart"/>
      <w:r w:rsidR="005A15A4">
        <w:rPr>
          <w:rFonts w:ascii="Times New Roman" w:hAnsi="Times New Roman"/>
          <w:sz w:val="24"/>
          <w:szCs w:val="24"/>
          <w:lang w:val="uk-UA"/>
        </w:rPr>
        <w:t>відумерлої</w:t>
      </w:r>
      <w:proofErr w:type="spellEnd"/>
      <w:r w:rsidR="005A15A4">
        <w:rPr>
          <w:rFonts w:ascii="Times New Roman" w:hAnsi="Times New Roman"/>
          <w:sz w:val="24"/>
          <w:szCs w:val="24"/>
          <w:lang w:val="uk-UA"/>
        </w:rPr>
        <w:t xml:space="preserve"> спадщини у м. Дергачі».</w:t>
      </w:r>
    </w:p>
    <w:p w:rsidR="005A15A4" w:rsidRPr="00EF74EB" w:rsidRDefault="005A15A4" w:rsidP="00AB1E43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5A4" w:rsidRPr="000A1CE6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A15A4" w:rsidRDefault="005A15A4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5A15A4" w:rsidRPr="000A1CE6" w:rsidRDefault="005A15A4" w:rsidP="00AB1E4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5A4" w:rsidRPr="00AB1E43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A15A4" w:rsidRDefault="00262BE8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A15A4">
        <w:rPr>
          <w:rFonts w:ascii="Times New Roman" w:hAnsi="Times New Roman"/>
          <w:sz w:val="24"/>
          <w:szCs w:val="24"/>
          <w:lang w:val="uk-UA"/>
        </w:rPr>
        <w:t xml:space="preserve">Встановлення єдиного прозорого механізму у врегулювання відносин щодо виявлення, взяття на облік, збереження використання безхазяйного майна та </w:t>
      </w:r>
      <w:proofErr w:type="spellStart"/>
      <w:r w:rsidR="005A15A4">
        <w:rPr>
          <w:rFonts w:ascii="Times New Roman" w:hAnsi="Times New Roman"/>
          <w:sz w:val="24"/>
          <w:szCs w:val="24"/>
          <w:lang w:val="uk-UA"/>
        </w:rPr>
        <w:t>відумерлої</w:t>
      </w:r>
      <w:proofErr w:type="spellEnd"/>
      <w:r w:rsidR="005A15A4">
        <w:rPr>
          <w:rFonts w:ascii="Times New Roman" w:hAnsi="Times New Roman"/>
          <w:sz w:val="24"/>
          <w:szCs w:val="24"/>
          <w:lang w:val="uk-UA"/>
        </w:rPr>
        <w:t xml:space="preserve"> спадщини у м. Дергачі.</w:t>
      </w:r>
    </w:p>
    <w:p w:rsidR="005A15A4" w:rsidRPr="00AB1E43" w:rsidRDefault="005A15A4" w:rsidP="00AB1E43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5A15A4" w:rsidRPr="000A1CE6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5A15A4" w:rsidRDefault="00262BE8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A15A4">
        <w:rPr>
          <w:rFonts w:ascii="Times New Roman" w:hAnsi="Times New Roman"/>
          <w:sz w:val="24"/>
          <w:szCs w:val="24"/>
          <w:lang w:val="uk-UA"/>
        </w:rPr>
        <w:t>Квітень  2016 року.</w:t>
      </w:r>
    </w:p>
    <w:p w:rsidR="005A15A4" w:rsidRPr="000A1CE6" w:rsidRDefault="005A15A4" w:rsidP="00AB1E43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5A15A4" w:rsidRPr="000A1CE6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5A15A4" w:rsidRDefault="00262BE8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5A15A4" w:rsidRPr="000A1CE6">
        <w:rPr>
          <w:rFonts w:ascii="Times New Roman" w:hAnsi="Times New Roman"/>
          <w:sz w:val="24"/>
          <w:szCs w:val="24"/>
        </w:rPr>
        <w:t>Періодичне</w:t>
      </w:r>
      <w:proofErr w:type="spellEnd"/>
      <w:r w:rsidR="005A15A4" w:rsidRPr="000A1C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15A4" w:rsidRPr="000A1CE6">
        <w:rPr>
          <w:rFonts w:ascii="Times New Roman" w:hAnsi="Times New Roman"/>
          <w:sz w:val="24"/>
          <w:szCs w:val="24"/>
        </w:rPr>
        <w:t>відстеження</w:t>
      </w:r>
      <w:proofErr w:type="spellEnd"/>
      <w:r w:rsidR="005A15A4" w:rsidRPr="000A1CE6">
        <w:rPr>
          <w:rFonts w:ascii="Times New Roman" w:hAnsi="Times New Roman"/>
          <w:sz w:val="24"/>
          <w:szCs w:val="24"/>
        </w:rPr>
        <w:t xml:space="preserve">. </w:t>
      </w:r>
    </w:p>
    <w:p w:rsidR="005A15A4" w:rsidRPr="00EE7087" w:rsidRDefault="005A15A4" w:rsidP="00AB1E4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5A4" w:rsidRPr="000A1CE6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A15A4" w:rsidRDefault="00262BE8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A15A4">
        <w:rPr>
          <w:rFonts w:ascii="Times New Roman" w:hAnsi="Times New Roman"/>
          <w:sz w:val="24"/>
          <w:szCs w:val="24"/>
          <w:lang w:val="uk-UA"/>
        </w:rPr>
        <w:t>Статистичний</w:t>
      </w:r>
      <w:r w:rsidR="005A15A4" w:rsidRPr="000A1CE6">
        <w:rPr>
          <w:rFonts w:ascii="Times New Roman" w:hAnsi="Times New Roman"/>
          <w:sz w:val="24"/>
          <w:szCs w:val="24"/>
        </w:rPr>
        <w:t xml:space="preserve">. </w:t>
      </w:r>
    </w:p>
    <w:p w:rsidR="005A15A4" w:rsidRPr="00EE7087" w:rsidRDefault="005A15A4" w:rsidP="00AB1E43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5A4" w:rsidRPr="00EF74EB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одержання</w:t>
      </w:r>
      <w:proofErr w:type="spellEnd"/>
      <w:r w:rsidRPr="00EF74EB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даних</w:t>
      </w:r>
      <w:proofErr w:type="spellEnd"/>
      <w:r w:rsidRPr="00EF74EB">
        <w:rPr>
          <w:rFonts w:ascii="Times New Roman" w:hAnsi="Times New Roman"/>
          <w:sz w:val="24"/>
        </w:rPr>
        <w:t xml:space="preserve"> </w:t>
      </w:r>
    </w:p>
    <w:p w:rsidR="005A15A4" w:rsidRDefault="00262BE8" w:rsidP="00641560">
      <w:pPr>
        <w:pStyle w:val="HTML"/>
        <w:shd w:val="clear" w:color="auto" w:fill="FFFFFF"/>
        <w:textAlignment w:val="baseline"/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A15A4">
        <w:rPr>
          <w:rFonts w:ascii="Times New Roman" w:hAnsi="Times New Roman"/>
          <w:sz w:val="24"/>
          <w:szCs w:val="24"/>
          <w:lang w:val="uk-UA"/>
        </w:rPr>
        <w:t xml:space="preserve">До 2012 року відстеження даного регуляторного акту здійснювались за допомогою </w:t>
      </w:r>
      <w:r w:rsidR="0064156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5A15A4">
        <w:rPr>
          <w:rFonts w:ascii="Times New Roman" w:hAnsi="Times New Roman"/>
          <w:sz w:val="24"/>
          <w:szCs w:val="24"/>
          <w:lang w:val="uk-UA"/>
        </w:rPr>
        <w:t>«Тимчасового положення про порядок реєстрації прав власності на нерухоме майно» від 07.02.2002 №7</w:t>
      </w:r>
      <w:r w:rsidR="005A15A4" w:rsidRPr="004B4A2C">
        <w:rPr>
          <w:rFonts w:ascii="Times New Roman" w:hAnsi="Times New Roman"/>
          <w:sz w:val="24"/>
          <w:szCs w:val="24"/>
        </w:rPr>
        <w:t>/</w:t>
      </w:r>
      <w:r w:rsidR="005A15A4">
        <w:rPr>
          <w:rFonts w:ascii="Times New Roman" w:hAnsi="Times New Roman"/>
          <w:sz w:val="24"/>
          <w:szCs w:val="24"/>
          <w:lang w:val="uk-UA"/>
        </w:rPr>
        <w:t xml:space="preserve">5, але це Положення втратило чинність. З 2012 року </w:t>
      </w:r>
      <w:r w:rsidR="005A15A4" w:rsidRPr="004B4A2C">
        <w:rPr>
          <w:rFonts w:ascii="Times New Roman" w:hAnsi="Times New Roman"/>
          <w:lang w:val="uk-UA"/>
        </w:rPr>
        <w:t>діє</w:t>
      </w:r>
      <w:r w:rsidR="005A15A4">
        <w:rPr>
          <w:rFonts w:ascii="Times New Roman" w:hAnsi="Times New Roman"/>
          <w:lang w:val="uk-UA"/>
        </w:rPr>
        <w:t xml:space="preserve"> Наказ Міністерства юстиції України </w:t>
      </w:r>
      <w:r w:rsidR="005A15A4" w:rsidRPr="004B4A2C">
        <w:rPr>
          <w:rFonts w:ascii="Times New Roman" w:hAnsi="Times New Roman"/>
          <w:lang w:val="uk-UA"/>
        </w:rPr>
        <w:t xml:space="preserve"> </w:t>
      </w:r>
      <w:r w:rsidR="005A15A4" w:rsidRPr="004B4A2C">
        <w:rPr>
          <w:rFonts w:ascii="Times New Roman" w:hAnsi="Times New Roman"/>
          <w:sz w:val="24"/>
          <w:lang w:val="uk-UA"/>
        </w:rPr>
        <w:t>«</w:t>
      </w:r>
      <w:r w:rsidR="005A15A4" w:rsidRPr="004B4A2C">
        <w:rPr>
          <w:rFonts w:ascii="Times New Roman" w:hAnsi="Times New Roman"/>
          <w:bCs/>
          <w:color w:val="000000"/>
          <w:sz w:val="24"/>
          <w:shd w:val="clear" w:color="auto" w:fill="FFFFFF"/>
          <w:lang w:val="uk-UA"/>
        </w:rPr>
        <w:t>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іпотек та Державного реєстру обтяжень рухомого майна</w:t>
      </w:r>
      <w:r w:rsidR="005A15A4" w:rsidRPr="004B4A2C">
        <w:rPr>
          <w:rFonts w:ascii="Times New Roman" w:hAnsi="Times New Roman"/>
          <w:sz w:val="24"/>
          <w:lang w:val="uk-UA"/>
        </w:rPr>
        <w:t>»</w:t>
      </w:r>
      <w:r w:rsidR="005A15A4">
        <w:rPr>
          <w:rFonts w:ascii="Times New Roman" w:hAnsi="Times New Roman"/>
          <w:sz w:val="24"/>
          <w:lang w:val="uk-UA"/>
        </w:rPr>
        <w:t xml:space="preserve"> №1844</w:t>
      </w:r>
      <w:r w:rsidR="005A15A4" w:rsidRPr="004B4A2C">
        <w:rPr>
          <w:rFonts w:ascii="Times New Roman" w:hAnsi="Times New Roman"/>
          <w:sz w:val="24"/>
          <w:lang w:val="uk-UA"/>
        </w:rPr>
        <w:t>/</w:t>
      </w:r>
      <w:r w:rsidR="005A15A4">
        <w:rPr>
          <w:rFonts w:ascii="Times New Roman" w:hAnsi="Times New Roman"/>
          <w:sz w:val="24"/>
          <w:lang w:val="uk-UA"/>
        </w:rPr>
        <w:t>5.</w:t>
      </w:r>
      <w:r w:rsidR="00641560">
        <w:rPr>
          <w:rFonts w:ascii="Times New Roman" w:hAnsi="Times New Roman"/>
          <w:sz w:val="24"/>
          <w:lang w:val="uk-UA"/>
        </w:rPr>
        <w:t xml:space="preserve"> Також від 13.10.2011 існує Роз’яснення Міністерства юстиції України «</w:t>
      </w:r>
      <w:r w:rsidR="00641560" w:rsidRPr="006415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Деякі аспекти набутт</w:t>
      </w:r>
      <w:r w:rsidR="00641560" w:rsidRPr="006415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я права власності </w:t>
      </w:r>
      <w:r w:rsidR="00641560" w:rsidRPr="0064156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на об'єкти безхазяйного нерухомого майна</w:t>
      </w:r>
      <w:r w:rsidR="00641560">
        <w:rPr>
          <w:b/>
          <w:bCs/>
          <w:color w:val="000000"/>
          <w:sz w:val="21"/>
          <w:szCs w:val="21"/>
          <w:bdr w:val="none" w:sz="0" w:space="0" w:color="auto" w:frame="1"/>
          <w:lang w:val="uk-UA"/>
        </w:rPr>
        <w:t>».</w:t>
      </w:r>
    </w:p>
    <w:p w:rsidR="00641560" w:rsidRPr="00641560" w:rsidRDefault="00641560" w:rsidP="00641560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</w:p>
    <w:p w:rsidR="005A15A4" w:rsidRPr="004B4A2C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A15A4" w:rsidRPr="00445F06" w:rsidRDefault="00262BE8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A15A4">
        <w:rPr>
          <w:rFonts w:ascii="Times New Roman" w:hAnsi="Times New Roman"/>
          <w:sz w:val="24"/>
          <w:szCs w:val="24"/>
          <w:lang w:val="uk-UA"/>
        </w:rPr>
        <w:t xml:space="preserve">Регуляторний акт треба привести у відповідність до </w:t>
      </w:r>
      <w:r w:rsidR="005A15A4">
        <w:rPr>
          <w:rFonts w:ascii="Times New Roman" w:hAnsi="Times New Roman"/>
          <w:lang w:val="uk-UA"/>
        </w:rPr>
        <w:t xml:space="preserve">Наказу Міністерства юстиції України </w:t>
      </w:r>
      <w:r w:rsidR="005A15A4" w:rsidRPr="004B4A2C">
        <w:rPr>
          <w:rFonts w:ascii="Times New Roman" w:hAnsi="Times New Roman"/>
          <w:lang w:val="uk-UA"/>
        </w:rPr>
        <w:t xml:space="preserve"> </w:t>
      </w:r>
      <w:r w:rsidR="005A15A4" w:rsidRPr="004B4A2C">
        <w:rPr>
          <w:rFonts w:ascii="Times New Roman" w:hAnsi="Times New Roman"/>
          <w:sz w:val="24"/>
          <w:lang w:val="uk-UA"/>
        </w:rPr>
        <w:t>«</w:t>
      </w:r>
      <w:r w:rsidR="005A15A4" w:rsidRPr="004B4A2C">
        <w:rPr>
          <w:rFonts w:ascii="Times New Roman" w:hAnsi="Times New Roman"/>
          <w:bCs/>
          <w:color w:val="000000"/>
          <w:sz w:val="24"/>
          <w:shd w:val="clear" w:color="auto" w:fill="FFFFFF"/>
          <w:lang w:val="uk-UA"/>
        </w:rPr>
        <w:t>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іпотек та Державного реєстру обтяжень рухомого майна</w:t>
      </w:r>
      <w:r w:rsidR="005A15A4" w:rsidRPr="004B4A2C">
        <w:rPr>
          <w:rFonts w:ascii="Times New Roman" w:hAnsi="Times New Roman"/>
          <w:sz w:val="24"/>
          <w:lang w:val="uk-UA"/>
        </w:rPr>
        <w:t>»</w:t>
      </w:r>
      <w:r w:rsidR="005A15A4">
        <w:rPr>
          <w:rFonts w:ascii="Times New Roman" w:hAnsi="Times New Roman"/>
          <w:sz w:val="24"/>
          <w:lang w:val="uk-UA"/>
        </w:rPr>
        <w:t xml:space="preserve"> №1844</w:t>
      </w:r>
      <w:r w:rsidR="005A15A4" w:rsidRPr="004B4A2C">
        <w:rPr>
          <w:rFonts w:ascii="Times New Roman" w:hAnsi="Times New Roman"/>
          <w:sz w:val="24"/>
          <w:lang w:val="uk-UA"/>
        </w:rPr>
        <w:t>/</w:t>
      </w:r>
      <w:r w:rsidR="005A15A4">
        <w:rPr>
          <w:rFonts w:ascii="Times New Roman" w:hAnsi="Times New Roman"/>
          <w:sz w:val="24"/>
          <w:lang w:val="uk-UA"/>
        </w:rPr>
        <w:t>5 від 14.12.2012</w:t>
      </w:r>
      <w:r w:rsidR="00641560">
        <w:rPr>
          <w:rFonts w:ascii="Times New Roman" w:hAnsi="Times New Roman"/>
          <w:sz w:val="24"/>
          <w:lang w:val="uk-UA"/>
        </w:rPr>
        <w:t xml:space="preserve">; у відповідність до </w:t>
      </w:r>
      <w:r w:rsidR="00641560">
        <w:rPr>
          <w:rFonts w:ascii="Times New Roman" w:hAnsi="Times New Roman"/>
          <w:sz w:val="24"/>
          <w:lang w:val="uk-UA"/>
        </w:rPr>
        <w:t>Роз’яснення Міністерства юстиції України «</w:t>
      </w:r>
      <w:r w:rsidR="00641560" w:rsidRPr="0064156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Деякі аспекти набуття права власності на об'єкти безхазяйного нерухомого майна</w:t>
      </w:r>
      <w:r w:rsidR="00641560" w:rsidRPr="0064156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» від 13.10.2011</w:t>
      </w:r>
      <w:r w:rsidR="0064156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; також у відповідність усіх нормативно-правових актів, що регулюють облік і використання безхазяйного майна та </w:t>
      </w:r>
      <w:proofErr w:type="spellStart"/>
      <w:r w:rsidR="0064156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відумерлої</w:t>
      </w:r>
      <w:proofErr w:type="spellEnd"/>
      <w:r w:rsidR="0064156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спадщини.</w:t>
      </w:r>
    </w:p>
    <w:p w:rsidR="005A15A4" w:rsidRPr="003D005A" w:rsidRDefault="005A15A4" w:rsidP="00AB1E43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5A4" w:rsidRPr="000A1CE6" w:rsidRDefault="005A15A4" w:rsidP="00AB1E4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lastRenderedPageBreak/>
        <w:t>Оцінка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цілей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 </w:t>
      </w:r>
    </w:p>
    <w:p w:rsidR="005A15A4" w:rsidRDefault="00262BE8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5A15A4">
        <w:rPr>
          <w:rFonts w:ascii="Times New Roman" w:hAnsi="Times New Roman"/>
          <w:sz w:val="24"/>
          <w:szCs w:val="24"/>
          <w:lang w:val="uk-UA"/>
        </w:rPr>
        <w:t>Оцінка результатів не можлива, бо регуляторний акт треба привести у відповідність до чинного законодавства.</w:t>
      </w:r>
      <w:r w:rsidR="0064156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1741">
        <w:rPr>
          <w:rFonts w:ascii="Times New Roman" w:hAnsi="Times New Roman"/>
          <w:sz w:val="24"/>
          <w:szCs w:val="24"/>
          <w:lang w:val="uk-UA"/>
        </w:rPr>
        <w:t>Існує необхідність розроблення нового регуляторного акту з даного питання, а чинний регуляторний акт скасувати як такий, що не був реалізований.</w:t>
      </w:r>
    </w:p>
    <w:p w:rsidR="00E91741" w:rsidRDefault="00262BE8" w:rsidP="00641560">
      <w:pPr>
        <w:pStyle w:val="1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91741">
        <w:rPr>
          <w:rFonts w:ascii="Times New Roman" w:hAnsi="Times New Roman"/>
          <w:sz w:val="24"/>
          <w:szCs w:val="24"/>
          <w:lang w:val="uk-UA"/>
        </w:rPr>
        <w:t xml:space="preserve">Відповідно до Рішення Конституційного Суду України </w:t>
      </w:r>
      <w:r w:rsidR="00E91741" w:rsidRPr="00E917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№ 7-рп/2009</w:t>
      </w:r>
      <w:r w:rsidR="00E917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від 16.04.2009 ограни місцевого самоврядування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мають право скасовувати свої акти </w:t>
      </w:r>
      <w:r>
        <w:rPr>
          <w:color w:val="000000"/>
          <w:shd w:val="clear" w:color="auto" w:fill="FFFFFF"/>
        </w:rPr>
        <w:t xml:space="preserve">в межах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повноважень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у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спосіб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передбачені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Конституцією</w:t>
      </w:r>
      <w:r w:rsidRPr="00262B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 законами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керуючись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своїй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діяльності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ними та актами Президента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262B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62BE8" w:rsidRPr="00262BE8" w:rsidRDefault="00262BE8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Проект рішення додається.</w:t>
      </w:r>
    </w:p>
    <w:p w:rsidR="00641560" w:rsidRDefault="00641560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15A4" w:rsidRPr="00FC7102" w:rsidRDefault="005A15A4" w:rsidP="00641560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міський голова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Лисицький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sectPr w:rsidR="005A15A4" w:rsidRPr="00FC7102" w:rsidSect="0019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DDA4EDA"/>
    <w:multiLevelType w:val="hybridMultilevel"/>
    <w:tmpl w:val="E9BECC3A"/>
    <w:lvl w:ilvl="0" w:tplc="B8705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E43"/>
    <w:rsid w:val="000A1CE6"/>
    <w:rsid w:val="00196BB7"/>
    <w:rsid w:val="00262BE8"/>
    <w:rsid w:val="00267919"/>
    <w:rsid w:val="003D005A"/>
    <w:rsid w:val="00445F06"/>
    <w:rsid w:val="004B4A2C"/>
    <w:rsid w:val="005A15A4"/>
    <w:rsid w:val="00641560"/>
    <w:rsid w:val="00AB1E43"/>
    <w:rsid w:val="00DE2309"/>
    <w:rsid w:val="00DF2565"/>
    <w:rsid w:val="00E91741"/>
    <w:rsid w:val="00EE3DC8"/>
    <w:rsid w:val="00EE7087"/>
    <w:rsid w:val="00EF74EB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B1E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4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156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262BE8"/>
  </w:style>
  <w:style w:type="character" w:styleId="a3">
    <w:name w:val="Hyperlink"/>
    <w:uiPriority w:val="99"/>
    <w:semiHidden/>
    <w:unhideWhenUsed/>
    <w:rsid w:val="00262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6</cp:revision>
  <cp:lastPrinted>2016-08-22T11:15:00Z</cp:lastPrinted>
  <dcterms:created xsi:type="dcterms:W3CDTF">2016-07-24T19:56:00Z</dcterms:created>
  <dcterms:modified xsi:type="dcterms:W3CDTF">2016-11-09T07:57:00Z</dcterms:modified>
</cp:coreProperties>
</file>