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4A" w:rsidRPr="000A1CE6" w:rsidRDefault="00C4614A" w:rsidP="00C4614A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 w:rsidRPr="000A1CE6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C4614A" w:rsidRPr="000A1CE6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C4614A" w:rsidRPr="00C4614A" w:rsidRDefault="00C4614A" w:rsidP="00C4614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44 35 сесії 6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</w:t>
      </w:r>
      <w:r w:rsidR="00AA4285">
        <w:rPr>
          <w:rFonts w:ascii="Times New Roman" w:hAnsi="Times New Roman"/>
          <w:sz w:val="24"/>
          <w:szCs w:val="24"/>
          <w:lang w:val="uk-UA"/>
        </w:rPr>
        <w:t>Прав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ил благоустрою на території населених пунктів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="00AA4285">
        <w:rPr>
          <w:rFonts w:ascii="Times New Roman" w:hAnsi="Times New Roman"/>
          <w:sz w:val="24"/>
          <w:szCs w:val="24"/>
          <w:lang w:val="uk-UA"/>
        </w:rPr>
        <w:t xml:space="preserve"> міської ради» від 30 лис</w:t>
      </w:r>
      <w:r>
        <w:rPr>
          <w:rFonts w:ascii="Times New Roman" w:hAnsi="Times New Roman"/>
          <w:sz w:val="24"/>
          <w:szCs w:val="24"/>
          <w:lang w:val="uk-UA"/>
        </w:rPr>
        <w:t>топада 2012 року.</w:t>
      </w:r>
    </w:p>
    <w:p w:rsidR="00C4614A" w:rsidRPr="006F4693" w:rsidRDefault="00C4614A" w:rsidP="00C4614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14A" w:rsidRPr="000A1CE6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C4614A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C4614A" w:rsidRPr="000A1CE6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14A" w:rsidRPr="000A1CE6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C4614A" w:rsidRDefault="00C4614A" w:rsidP="00C4614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Приведення у відповідність до вимог чинного законодавства України у сфері благоустрою Правил благоустрою на території населених пунктів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C4614A" w:rsidRDefault="00C4614A" w:rsidP="00C4614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Покращення санітарного стану міста;</w:t>
      </w:r>
    </w:p>
    <w:p w:rsidR="00C4614A" w:rsidRDefault="00C4614A" w:rsidP="00C4614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Врегулювання відносин щодо збирання сміття та дотримання чистоти та порядку на території міста;</w:t>
      </w:r>
    </w:p>
    <w:p w:rsidR="00C4614A" w:rsidRDefault="00C4614A" w:rsidP="00C4614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Укладення договорів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вивезення твердих побутових відходів всіма категоріями фізичних та юридичних осіб.</w:t>
      </w:r>
    </w:p>
    <w:p w:rsidR="00C4614A" w:rsidRPr="00EF74EB" w:rsidRDefault="00C4614A" w:rsidP="00C4614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14A" w:rsidRPr="000A1CE6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C4614A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2016 року.</w:t>
      </w:r>
    </w:p>
    <w:p w:rsidR="00C4614A" w:rsidRPr="000A1CE6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C4614A" w:rsidRPr="000A1CE6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C4614A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C4614A" w:rsidRPr="00EE7087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14A" w:rsidRPr="000A1CE6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C4614A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C4614A" w:rsidRPr="00EE7087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14A" w:rsidRPr="00EF74EB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  <w:r w:rsidRPr="00EF74EB">
        <w:rPr>
          <w:rFonts w:ascii="Times New Roman" w:hAnsi="Times New Roman"/>
          <w:sz w:val="24"/>
        </w:rPr>
        <w:t xml:space="preserve"> </w:t>
      </w:r>
    </w:p>
    <w:p w:rsidR="00C4614A" w:rsidRDefault="00C4614A" w:rsidP="00C4614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Відстеження результативності на підставі статистичних даних із зазначених показників результативності.</w:t>
      </w:r>
    </w:p>
    <w:p w:rsidR="00C4614A" w:rsidRPr="00EB59D6" w:rsidRDefault="00C4614A" w:rsidP="00C4614A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C4614A" w:rsidRPr="00C4614A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14A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акта</w:t>
      </w:r>
      <w:r w:rsidRPr="00C4614A">
        <w:rPr>
          <w:rFonts w:ascii="Times New Roman" w:hAnsi="Times New Roman"/>
          <w:sz w:val="24"/>
          <w:szCs w:val="24"/>
        </w:rPr>
        <w:t xml:space="preserve"> </w:t>
      </w:r>
    </w:p>
    <w:p w:rsidR="00C4614A" w:rsidRPr="00C4614A" w:rsidRDefault="00C4614A" w:rsidP="00C4614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4614A">
        <w:rPr>
          <w:rFonts w:ascii="Times New Roman" w:hAnsi="Times New Roman"/>
          <w:sz w:val="24"/>
          <w:szCs w:val="24"/>
          <w:lang w:val="uk-UA"/>
        </w:rPr>
        <w:t>Кількість порушень у сфері благоустрою та складених по них протоколів та постанов про притягнення до адміністративної відповідальності;</w:t>
      </w:r>
    </w:p>
    <w:p w:rsidR="00C4614A" w:rsidRPr="00C4614A" w:rsidRDefault="00C4614A" w:rsidP="00C4614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4614A">
        <w:rPr>
          <w:rFonts w:ascii="Times New Roman" w:hAnsi="Times New Roman"/>
          <w:sz w:val="24"/>
          <w:szCs w:val="24"/>
          <w:lang w:val="uk-UA"/>
        </w:rPr>
        <w:t>Розміри витрат та обсяги проведених заходів пов’язаних з проведенням робіт з будівництва, ремонту, реконструкції та утримання об’єктів благоустрою міста;</w:t>
      </w:r>
    </w:p>
    <w:p w:rsidR="00C4614A" w:rsidRPr="00C4614A" w:rsidRDefault="00C4614A" w:rsidP="00C4614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4614A">
        <w:rPr>
          <w:rFonts w:ascii="Times New Roman" w:hAnsi="Times New Roman"/>
          <w:sz w:val="24"/>
          <w:szCs w:val="24"/>
          <w:lang w:val="uk-UA"/>
        </w:rPr>
        <w:t xml:space="preserve">Розміри надходжень до бюджету міста </w:t>
      </w:r>
      <w:r>
        <w:rPr>
          <w:rFonts w:ascii="Times New Roman" w:hAnsi="Times New Roman"/>
          <w:sz w:val="24"/>
          <w:szCs w:val="24"/>
          <w:lang w:val="uk-UA"/>
        </w:rPr>
        <w:t xml:space="preserve">за порушення правил благоустрою на території населених пунктів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ради;розміри витрат та обсяг проведених заходів пов’язаних з проведенням робіт з утримання прибудинкових територій.</w:t>
      </w:r>
    </w:p>
    <w:p w:rsidR="00C4614A" w:rsidRPr="00C4614A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14A" w:rsidRPr="00C4614A" w:rsidRDefault="00C4614A" w:rsidP="00C4614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14A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цілей</w:t>
      </w:r>
      <w:proofErr w:type="spellEnd"/>
      <w:r w:rsidRPr="00C4614A">
        <w:rPr>
          <w:rFonts w:ascii="Times New Roman" w:hAnsi="Times New Roman"/>
          <w:sz w:val="24"/>
          <w:szCs w:val="24"/>
        </w:rPr>
        <w:t xml:space="preserve"> </w:t>
      </w:r>
    </w:p>
    <w:p w:rsidR="00C4614A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C4614A">
        <w:rPr>
          <w:rFonts w:ascii="Times New Roman" w:hAnsi="Times New Roman"/>
          <w:sz w:val="24"/>
          <w:szCs w:val="24"/>
          <w:lang w:val="uk-UA"/>
        </w:rPr>
        <w:lastRenderedPageBreak/>
        <w:t>Даний регуляторний акт відповідає нормам</w:t>
      </w:r>
      <w:r w:rsidR="007F4DA4">
        <w:rPr>
          <w:rFonts w:ascii="Times New Roman" w:hAnsi="Times New Roman"/>
          <w:sz w:val="24"/>
          <w:szCs w:val="24"/>
          <w:lang w:val="uk-UA"/>
        </w:rPr>
        <w:t xml:space="preserve"> чинного законодавства України.</w:t>
      </w:r>
    </w:p>
    <w:p w:rsidR="007F4DA4" w:rsidRDefault="007F4DA4" w:rsidP="007F4DA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Сфера інтересів місцевої влади:</w:t>
      </w:r>
    </w:p>
    <w:p w:rsidR="007F4DA4" w:rsidRDefault="007F4DA4" w:rsidP="007F4DA4">
      <w:pPr>
        <w:pStyle w:val="1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більш детальне упорядкування відносин між усіма суб’єктами;</w:t>
      </w:r>
    </w:p>
    <w:p w:rsidR="007F4DA4" w:rsidRDefault="007F4DA4" w:rsidP="007F4DA4">
      <w:pPr>
        <w:pStyle w:val="1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ефективне використання та збереження об’єктів та елементів благоустрою міста;</w:t>
      </w:r>
    </w:p>
    <w:p w:rsidR="007F4DA4" w:rsidRDefault="007F4DA4" w:rsidP="007F4DA4">
      <w:pPr>
        <w:pStyle w:val="1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покращення санітарного стану міста;</w:t>
      </w:r>
    </w:p>
    <w:p w:rsidR="007F4DA4" w:rsidRDefault="007F4DA4" w:rsidP="007F4DA4">
      <w:pPr>
        <w:pStyle w:val="1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створення умов для сталого розвитку міста;</w:t>
      </w:r>
    </w:p>
    <w:p w:rsidR="007F4DA4" w:rsidRDefault="007F4DA4" w:rsidP="007F4DA4">
      <w:pPr>
        <w:pStyle w:val="1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удосконалена робота комунальної служби міста;</w:t>
      </w:r>
    </w:p>
    <w:p w:rsidR="007F4DA4" w:rsidRDefault="007F4DA4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2)  Сфера інтересів суб’єктів господарювання:</w:t>
      </w:r>
    </w:p>
    <w:p w:rsidR="007F4DA4" w:rsidRDefault="007F4DA4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більш детальне упорядкування відносин між усіма суб’єктами;</w:t>
      </w:r>
    </w:p>
    <w:p w:rsidR="007F4DA4" w:rsidRDefault="007F4DA4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користування суспільними благами за рахунок покращення санітарного та  </w:t>
      </w:r>
      <w:r w:rsidR="000955E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="000955E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технічного стану об’єктів благоустрою;</w:t>
      </w:r>
    </w:p>
    <w:p w:rsidR="000955ED" w:rsidRDefault="000955ED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покращення санітарного стану міста;</w:t>
      </w:r>
    </w:p>
    <w:p w:rsidR="000955ED" w:rsidRDefault="000955ED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удосконалена робота комунальної служби міста.</w:t>
      </w:r>
    </w:p>
    <w:p w:rsidR="000955ED" w:rsidRDefault="000955ED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3) Сфера інтересів громадян:</w:t>
      </w:r>
    </w:p>
    <w:p w:rsidR="000955ED" w:rsidRDefault="000955ED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більш детальне упорядкування відносин між усіма суб’єктами;</w:t>
      </w:r>
    </w:p>
    <w:p w:rsidR="000955ED" w:rsidRDefault="000955ED" w:rsidP="000955ED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користування суспільними благами за рахунок покращення санітарного та                                                                                                        технічного стану об’єктів благоустрою;</w:t>
      </w:r>
    </w:p>
    <w:p w:rsidR="000955ED" w:rsidRDefault="000955ED" w:rsidP="000955ED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покращення санітарного стану міста;</w:t>
      </w:r>
    </w:p>
    <w:p w:rsidR="000955ED" w:rsidRDefault="000955ED" w:rsidP="000955ED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удосконалена робота комунальної служби міста.</w:t>
      </w:r>
    </w:p>
    <w:p w:rsidR="000955ED" w:rsidRDefault="000955ED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ED" w:rsidRPr="007F4DA4" w:rsidRDefault="000955ED" w:rsidP="007F4DA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14A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C4614A" w:rsidRPr="0010278F" w:rsidRDefault="00C4614A" w:rsidP="00C4614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p w:rsidR="00914765" w:rsidRDefault="00914765"/>
    <w:sectPr w:rsidR="0091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BF"/>
    <w:multiLevelType w:val="hybridMultilevel"/>
    <w:tmpl w:val="B2D65344"/>
    <w:lvl w:ilvl="0" w:tplc="1F44CB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2A"/>
    <w:rsid w:val="000955ED"/>
    <w:rsid w:val="007F4DA4"/>
    <w:rsid w:val="0082472A"/>
    <w:rsid w:val="00914765"/>
    <w:rsid w:val="00AA4285"/>
    <w:rsid w:val="00C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4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4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2016-12-10T11:15:00Z</dcterms:created>
  <dcterms:modified xsi:type="dcterms:W3CDTF">2016-12-10T11:49:00Z</dcterms:modified>
</cp:coreProperties>
</file>